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91" w:rsidRDefault="00E94691" w:rsidP="00E94691">
      <w:pPr>
        <w:pStyle w:val="a3"/>
        <w:shd w:val="clear" w:color="auto" w:fill="D4CCAA"/>
        <w:jc w:val="center"/>
        <w:rPr>
          <w:rFonts w:ascii="Arial" w:hAnsi="Arial" w:cs="Arial"/>
          <w:color w:val="454C43"/>
          <w:sz w:val="18"/>
          <w:szCs w:val="18"/>
        </w:rPr>
      </w:pPr>
      <w:bookmarkStart w:id="0" w:name="_GoBack"/>
      <w:r>
        <w:rPr>
          <w:rFonts w:ascii="Arial" w:hAnsi="Arial" w:cs="Arial"/>
          <w:color w:val="454C43"/>
          <w:sz w:val="27"/>
          <w:szCs w:val="27"/>
        </w:rPr>
        <w:t>ОДЕССА - город, который никто не отдаст без боя</w:t>
      </w:r>
      <w:bookmarkEnd w:id="0"/>
      <w:r>
        <w:rPr>
          <w:rFonts w:ascii="Arial" w:hAnsi="Arial" w:cs="Arial"/>
          <w:color w:val="454C43"/>
          <w:sz w:val="27"/>
          <w:szCs w:val="27"/>
        </w:rPr>
        <w:t>.</w:t>
      </w:r>
    </w:p>
    <w:p w:rsidR="00E94691" w:rsidRDefault="00E94691" w:rsidP="00E94691">
      <w:pPr>
        <w:pStyle w:val="a3"/>
        <w:shd w:val="clear" w:color="auto" w:fill="D4CCAA"/>
        <w:jc w:val="center"/>
        <w:rPr>
          <w:rFonts w:ascii="Arial" w:hAnsi="Arial" w:cs="Arial"/>
          <w:color w:val="454C43"/>
          <w:sz w:val="18"/>
          <w:szCs w:val="18"/>
        </w:rPr>
      </w:pPr>
      <w:r>
        <w:rPr>
          <w:rFonts w:ascii="Arial" w:hAnsi="Arial" w:cs="Arial"/>
          <w:noProof/>
          <w:color w:val="454C43"/>
          <w:sz w:val="27"/>
          <w:szCs w:val="27"/>
        </w:rPr>
        <w:drawing>
          <wp:inline distT="0" distB="0" distL="0" distR="0">
            <wp:extent cx="1558290" cy="1964055"/>
            <wp:effectExtent l="0" t="0" r="3810" b="0"/>
            <wp:docPr id="2" name="Рисунок 2" descr="http://www.gpw-65.ru/images/stories/gerb/gerb%20ode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pw-65.ru/images/stories/gerb/gerb%20odess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91" w:rsidRDefault="00E94691" w:rsidP="00E94691">
      <w:pPr>
        <w:pStyle w:val="a3"/>
        <w:shd w:val="clear" w:color="auto" w:fill="D4CCAA"/>
        <w:jc w:val="both"/>
        <w:rPr>
          <w:rFonts w:ascii="Arial" w:hAnsi="Arial" w:cs="Arial"/>
          <w:color w:val="454C43"/>
          <w:sz w:val="18"/>
          <w:szCs w:val="18"/>
        </w:rPr>
      </w:pPr>
      <w:r>
        <w:rPr>
          <w:rFonts w:ascii="Arial" w:hAnsi="Arial" w:cs="Arial"/>
          <w:color w:val="454C43"/>
          <w:sz w:val="18"/>
          <w:szCs w:val="18"/>
        </w:rPr>
        <w:t>С первых дней войны в этом городе уже были слышны раскаты залповых орудий, треск и очереди стрелкового оружия. Уже в августе в близлежащих районах Одессы наши солдаты начали отражать напор противника. А 6 августа пришел приказ свыше – отразить и держать город до последнего патрона и бойца.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Народ в этом городе сразу же был собран партийными организациями для подготовки города к осаде, и каждый рабочий любой организации был занят своим делом – укреплял подступы к родным улицам. Так было создано шесть позиций, которые могли бы выдержать натиск врага.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Уже 8 августа враг начал подступы к городу, поэтому наше командование решило объявить осадное положение. Через два дня Отдельная Приморская армия с частями и боевыми судами Черноморского флота, начала вести ожесточенные оборонительные бои против немецко-фашистских войск.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Ни взирая на многочисленные потери, враг смог все-таки отбросить наши войска к Днепру, и теперь отступать нашим солдатам было некуда, линия фронта и кровавых боев протянулась от Херсона до самого Кременчуга.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Целых 73 дня наши солдаты и жители города Одесса обороняли наступательные залпы орудий противника и наступления трехсот тысячного войска Германии. Благодаря отваге бесстрашных капитанов кораблей Черноморского флота – в город постоянно приходила пища и боеприпасы, а также отражались попытки прорыва обороны Одессы с моря.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Осадное положение города, не давало возможности людям спокойно отдохнуть, выспаться, набраться сил. Каждый рабочий и солдат, только проснувшись от трех часового сна, сменял своего товарища и продолжал стоять у станка или удерживать врага у стен города.</w:t>
      </w:r>
    </w:p>
    <w:p w:rsidR="00E94691" w:rsidRDefault="00E94691" w:rsidP="00E94691">
      <w:pPr>
        <w:pStyle w:val="a3"/>
        <w:shd w:val="clear" w:color="auto" w:fill="D4CCAA"/>
        <w:jc w:val="center"/>
        <w:rPr>
          <w:rFonts w:ascii="Arial" w:hAnsi="Arial" w:cs="Arial"/>
          <w:color w:val="454C43"/>
          <w:sz w:val="18"/>
          <w:szCs w:val="18"/>
        </w:rPr>
      </w:pPr>
      <w:r>
        <w:rPr>
          <w:rFonts w:ascii="Arial" w:hAnsi="Arial" w:cs="Arial"/>
          <w:noProof/>
          <w:color w:val="454C43"/>
          <w:sz w:val="18"/>
          <w:szCs w:val="18"/>
        </w:rPr>
        <w:drawing>
          <wp:inline distT="0" distB="0" distL="0" distR="0">
            <wp:extent cx="3609975" cy="2719070"/>
            <wp:effectExtent l="0" t="0" r="9525" b="5080"/>
            <wp:docPr id="1" name="Рисунок 1" descr="http://www.gpw-65.ru/images/stories/goroda/ode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pw-65.ru/images/stories/goroda/odess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691" w:rsidRDefault="00E94691" w:rsidP="00E94691">
      <w:pPr>
        <w:pStyle w:val="a3"/>
        <w:shd w:val="clear" w:color="auto" w:fill="D4CCAA"/>
        <w:jc w:val="both"/>
        <w:rPr>
          <w:rFonts w:ascii="Arial" w:hAnsi="Arial" w:cs="Arial"/>
          <w:color w:val="454C43"/>
          <w:sz w:val="18"/>
          <w:szCs w:val="18"/>
        </w:rPr>
      </w:pPr>
      <w:r>
        <w:rPr>
          <w:rFonts w:ascii="Arial" w:hAnsi="Arial" w:cs="Arial"/>
          <w:color w:val="454C43"/>
          <w:sz w:val="18"/>
          <w:szCs w:val="18"/>
        </w:rPr>
        <w:t xml:space="preserve">Каждый в этом красивом городе боролся за свой дом, отдавая себя всего без остатка, чтобы враг не смог войти внутрь города. Но уже 30 числа в сентябре 1941 г., советские войска решено было вывести и эвакуировать, так как на другом участке фронта требовались еще силы для отражения врага. Этот эпизод </w:t>
      </w:r>
      <w:r>
        <w:rPr>
          <w:rFonts w:ascii="Arial" w:hAnsi="Arial" w:cs="Arial"/>
          <w:color w:val="454C43"/>
          <w:sz w:val="18"/>
          <w:szCs w:val="18"/>
        </w:rPr>
        <w:lastRenderedPageBreak/>
        <w:t>эвакуации в жизни города Одессы прошел всего за две недели и окончен был лишь на утро в октябре, 16 числа. План фашистской Германии по быстрому овладению города провалился в течение этих почти трех месяцев осадного положения, и в итоге потери врага составили более половины его личного состава, а это ни мало, ни много – 160 тысяч убитых немецких солдат и офицеров.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Хоть и немецкие войска оккупировали город на протяжении долгого периода в течение 30 утомительных месяцев, наши солдаты-ополченцы, а также партизанские вылазки на вражеские соединения не останавливались ни на секунду.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Но уже к 1944 году, когда произошел переломный ход всей войны, войска союзников и советские солдаты начали наступление на врага, где также уже 10 апреля 3-ий Украинский фронт, не без помощи жителей города и их партизанских отрядов – смог вернуть пределы города своим жителям, а также откинуть немцев на приличное расстояние.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В память такому знаменательному событию, как борьба за город, его освобождение – были созданы могила Неизвестного матроса в парке культуры и отдыха им. Шевченко Т. Г., Аллея Славы, мемориальные доски, обелиски, а также героям этих сражений были посвящены целые улицы города, названные в их честь.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</w:r>
      <w:proofErr w:type="gramStart"/>
      <w:r>
        <w:rPr>
          <w:rFonts w:ascii="Arial" w:hAnsi="Arial" w:cs="Arial"/>
          <w:color w:val="454C43"/>
          <w:sz w:val="18"/>
          <w:szCs w:val="18"/>
        </w:rPr>
        <w:t>Можно подробнее рассмотреть Одесскую оборону – происходящую на промежутке времени от 5 августа до 16 октября, где советские войска Отдельной Приморской армии, которыми командовал генерал-лейтенант Г. П. Сафронов, а уже с 5 октября - генерал-майор Петров И. Е.), силы и существенные средства Одесской военно-морской базы (под началом командира контр-адмирала Жукова Г. В.) и Черноморский флот (под командованием вице-адмирала Ф. С. Октябрьского) - доблестно</w:t>
      </w:r>
      <w:proofErr w:type="gramEnd"/>
      <w:r>
        <w:rPr>
          <w:rFonts w:ascii="Arial" w:hAnsi="Arial" w:cs="Arial"/>
          <w:color w:val="454C43"/>
          <w:sz w:val="18"/>
          <w:szCs w:val="18"/>
        </w:rPr>
        <w:t xml:space="preserve"> отражали вместе с отрядами партизан населения всего города натиски и атаки войск, где основной силой была враждующая 4-я румынская армия (под командованием генерала Н. </w:t>
      </w:r>
      <w:proofErr w:type="spellStart"/>
      <w:r>
        <w:rPr>
          <w:rFonts w:ascii="Arial" w:hAnsi="Arial" w:cs="Arial"/>
          <w:color w:val="454C43"/>
          <w:sz w:val="18"/>
          <w:szCs w:val="18"/>
        </w:rPr>
        <w:t>Чуперка</w:t>
      </w:r>
      <w:proofErr w:type="spellEnd"/>
      <w:r>
        <w:rPr>
          <w:rFonts w:ascii="Arial" w:hAnsi="Arial" w:cs="Arial"/>
          <w:color w:val="454C43"/>
          <w:sz w:val="18"/>
          <w:szCs w:val="18"/>
        </w:rPr>
        <w:t>), которые пытались захватить Одессу с земли.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В это время, в начале августа, для Украины и Молдавии складывались очень плохие условия для успешного отражения ударов нацисткой Германии, ведь все силы советской армии были еще далеко от этих рубежей. Так лишь Южный фронт и Отдельная Приморская армия обороняли границы нашей Родины одни. Впоследствии 5 августа Южный фронт оставил Отдельную Приморскую армию наедине с врагом, по приказу Сталина отступив до Чигирина, Вознесенска, Днестровского лимана. Но приоритетом оставался город Одесса, где все силы были сконцентрированы на обороне осадного города.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>Под напором огромной армии Румынии, а это 5 пехотных дивизий, 1 моторизованная бригада и 2 кавалерийские дивизии, силы соединений Приморской армии в составе одной кавалерийской дивизии и 2 стрелковых соединений долгое время удерживали врага на месте, но постепенно начали отходить к городу Одессе. В этом случае, всеми силами наших солдат и партизан, началась подготовка обороны города, а также сооружение оборонительных заграждений – передового рубежа, находящегося на расстоянии в 20-25 км за городом, основного – за 10-14 км, прикрывающего рубежа – за 6-10 км и внутри самого города - непроходимых баррикад и препятствий для техники и пехоты врага. Подходы с моря тоже были защищены кораблями флота, а именно 2 эсминцами, крейсером `Коминтерн`, 6 тральщиками, 4 канонерскими лодками, сторожевыми и торпедными катерами, 2 минными заградителями.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 xml:space="preserve">После такой тщательной подготовки наших войск, враг не стал ожидать и начал наступать, начав 8 августа атаковать подходы к Днестровскому, северным районам </w:t>
      </w:r>
      <w:proofErr w:type="spellStart"/>
      <w:r>
        <w:rPr>
          <w:rFonts w:ascii="Arial" w:hAnsi="Arial" w:cs="Arial"/>
          <w:color w:val="454C43"/>
          <w:sz w:val="18"/>
          <w:szCs w:val="18"/>
        </w:rPr>
        <w:t>Тилигульского</w:t>
      </w:r>
      <w:proofErr w:type="spellEnd"/>
      <w:r>
        <w:rPr>
          <w:rFonts w:ascii="Arial" w:hAnsi="Arial" w:cs="Arial"/>
          <w:color w:val="454C4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454C43"/>
          <w:sz w:val="18"/>
          <w:szCs w:val="18"/>
        </w:rPr>
        <w:t>Хаджибейского</w:t>
      </w:r>
      <w:proofErr w:type="spellEnd"/>
      <w:r>
        <w:rPr>
          <w:rFonts w:ascii="Arial" w:hAnsi="Arial" w:cs="Arial"/>
          <w:color w:val="454C43"/>
          <w:sz w:val="18"/>
          <w:szCs w:val="18"/>
        </w:rPr>
        <w:t xml:space="preserve"> лиманов. В ходе такого осадного положения всего города, люди не стали просто смотреть на захват их города – были оперативно созданы отряды из населения и 2 полка морских пехотинцев. Приморская армия упорно защищала до 10 августа, дальние границы подступов к городу, но затем враг отбросил наших бойцов к передовому рубежу. Так уже к 13 августу, противник отрезал город от войск Южного фронта и самой суши, завладев полностью </w:t>
      </w:r>
      <w:proofErr w:type="spellStart"/>
      <w:r>
        <w:rPr>
          <w:rFonts w:ascii="Arial" w:hAnsi="Arial" w:cs="Arial"/>
          <w:color w:val="454C43"/>
          <w:sz w:val="18"/>
          <w:szCs w:val="18"/>
        </w:rPr>
        <w:t>Тилигульским</w:t>
      </w:r>
      <w:proofErr w:type="spellEnd"/>
      <w:r>
        <w:rPr>
          <w:rFonts w:ascii="Arial" w:hAnsi="Arial" w:cs="Arial"/>
          <w:color w:val="454C43"/>
          <w:sz w:val="18"/>
          <w:szCs w:val="18"/>
        </w:rPr>
        <w:t xml:space="preserve"> лиманом.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 xml:space="preserve">В связи с таким ходом событий Ставкой Верховного Главнокомандования 19 августа был создан подчиняющийся совету Черноморского флота, Одесский оборонительный район (ООР). </w:t>
      </w:r>
      <w:proofErr w:type="gramStart"/>
      <w:r>
        <w:rPr>
          <w:rFonts w:ascii="Arial" w:hAnsi="Arial" w:cs="Arial"/>
          <w:color w:val="454C43"/>
          <w:sz w:val="18"/>
          <w:szCs w:val="18"/>
        </w:rPr>
        <w:t>Этим районом начал командовать контр- адмирал Г. В. Жуков, с помощником генерал-лейтенантом Г. П. Сафроновым, а также совместно с членами военсовета - бригадного комиссара И. И. Азарова и дивизионного комиссара Воронина Ф. Н. Вся структура ООР была сформирована из 4 дивизий, в количестве 34,5 тыс. солдат и офицеров, которые были поделены на Южный, Западный и Восточный сектора.</w:t>
      </w:r>
      <w:proofErr w:type="gramEnd"/>
      <w:r>
        <w:rPr>
          <w:rFonts w:ascii="Arial" w:hAnsi="Arial" w:cs="Arial"/>
          <w:color w:val="454C43"/>
          <w:sz w:val="18"/>
          <w:szCs w:val="18"/>
        </w:rPr>
        <w:t xml:space="preserve"> С таким малым военным потенциалом наши бойцы вынуждены были отражать 20 августа наступление врага в составе 2 бригад и 14 дивизий, в ходе боев этих боев многие герои нашей страны пали от рук вражеской пули за будущее этого города.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br/>
        <w:t xml:space="preserve">Закончив в августе наступательные шаги, уже в сентябре вражеские войска увеличились по численности до 2 бригад и 17 дивизий, с помощью которых наши солдаты и офицеры были отброшены 21 сентября к западным и южным районам главного рубежа. А в восточном направлении – враг начал бомбить сам порт и не давать проход кораблям в морском пространстве. Однако и нашим обороняющимся войскам прибыло пополнение. Так, благодаря эскадре контр-адмирала Владимирского Л. А. из города Новороссийска на помощь к нашим солдатам была перекинута 157-я стрелковая дивизия, а уже к 22 сентябрю с воздуха две дивизии атаковали вражеские силы в районе Фонтанки и </w:t>
      </w:r>
      <w:proofErr w:type="spellStart"/>
      <w:r>
        <w:rPr>
          <w:rFonts w:ascii="Arial" w:hAnsi="Arial" w:cs="Arial"/>
          <w:color w:val="454C43"/>
          <w:sz w:val="18"/>
          <w:szCs w:val="18"/>
        </w:rPr>
        <w:t>Гильдендорфа</w:t>
      </w:r>
      <w:proofErr w:type="spellEnd"/>
      <w:r>
        <w:rPr>
          <w:rFonts w:ascii="Arial" w:hAnsi="Arial" w:cs="Arial"/>
          <w:color w:val="454C43"/>
          <w:sz w:val="18"/>
          <w:szCs w:val="18"/>
        </w:rPr>
        <w:t xml:space="preserve">. С моря в районе Григорьевки, 3-м полком морской пехоты наши советские войска нанесли ответный удар румынским солдатам, которые прибыли на помощь на боевых судах из города Севастополя. Этой высадкой </w:t>
      </w:r>
      <w:proofErr w:type="gramStart"/>
      <w:r>
        <w:rPr>
          <w:rFonts w:ascii="Arial" w:hAnsi="Arial" w:cs="Arial"/>
          <w:color w:val="454C43"/>
          <w:sz w:val="18"/>
          <w:szCs w:val="18"/>
        </w:rPr>
        <w:t>руководил командир полка контр-адмирал Горшков С. Г.</w:t>
      </w:r>
      <w:r>
        <w:rPr>
          <w:rStyle w:val="apple-converted-space"/>
          <w:rFonts w:ascii="Arial" w:hAnsi="Arial" w:cs="Arial"/>
          <w:color w:val="454C43"/>
          <w:sz w:val="18"/>
          <w:szCs w:val="18"/>
        </w:rPr>
        <w:t> </w:t>
      </w:r>
      <w:r>
        <w:rPr>
          <w:rFonts w:ascii="Arial" w:hAnsi="Arial" w:cs="Arial"/>
          <w:color w:val="454C43"/>
          <w:sz w:val="18"/>
          <w:szCs w:val="18"/>
        </w:rPr>
        <w:br/>
      </w:r>
      <w:r>
        <w:rPr>
          <w:rFonts w:ascii="Arial" w:hAnsi="Arial" w:cs="Arial"/>
          <w:color w:val="454C43"/>
          <w:sz w:val="18"/>
          <w:szCs w:val="18"/>
        </w:rPr>
        <w:lastRenderedPageBreak/>
        <w:br/>
        <w:t>Враг был</w:t>
      </w:r>
      <w:proofErr w:type="gramEnd"/>
      <w:r>
        <w:rPr>
          <w:rFonts w:ascii="Arial" w:hAnsi="Arial" w:cs="Arial"/>
          <w:color w:val="454C43"/>
          <w:sz w:val="18"/>
          <w:szCs w:val="18"/>
        </w:rPr>
        <w:t xml:space="preserve"> отброшен на 8 км, но 30 сентября все же Ставкой Командования было решено эвакуировать наши войска на Крымский полуостров, чтобы не допустить снова осады и блокады Одессы с населением. В течение 15 дней войска, техника, провизия и ценные грузы до 16 октября были переброшены из города на полуостров. В ходе обороны, осады и защиты Одессы – были заторможены действия 18 соединений врага, более половины численного состава сил уничтожено, 200 самолетов и 100 танков румынских войск было подбито. План немецкого направления «Юг» был подорван.</w:t>
      </w:r>
    </w:p>
    <w:p w:rsidR="00411035" w:rsidRDefault="00411035"/>
    <w:sectPr w:rsidR="0041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0A"/>
    <w:rsid w:val="00411035"/>
    <w:rsid w:val="00D5180A"/>
    <w:rsid w:val="00E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691"/>
  </w:style>
  <w:style w:type="paragraph" w:styleId="a4">
    <w:name w:val="Balloon Text"/>
    <w:basedOn w:val="a"/>
    <w:link w:val="a5"/>
    <w:uiPriority w:val="99"/>
    <w:semiHidden/>
    <w:unhideWhenUsed/>
    <w:rsid w:val="00E9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691"/>
  </w:style>
  <w:style w:type="paragraph" w:styleId="a4">
    <w:name w:val="Balloon Text"/>
    <w:basedOn w:val="a"/>
    <w:link w:val="a5"/>
    <w:uiPriority w:val="99"/>
    <w:semiHidden/>
    <w:unhideWhenUsed/>
    <w:rsid w:val="00E9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3</cp:revision>
  <dcterms:created xsi:type="dcterms:W3CDTF">2014-06-20T05:55:00Z</dcterms:created>
  <dcterms:modified xsi:type="dcterms:W3CDTF">2014-06-20T05:55:00Z</dcterms:modified>
</cp:coreProperties>
</file>